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Pulik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5,749</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36.84</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271,810</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Common Shares purchased under the Issuer's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Richard Pulik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80916_ex24.htm"/>
      <w:bookmarkStart w:id="3" w:name="ksef20080916_ex24"/>
      <w:bookmarkStart w:id="4" w:name="ef20080916_ex24.htm"/>
      <w:bookmarkStart w:id="5" w:name="ksef20080916_ex24"/>
      <w:bookmarkEnd w:id="4"/>
      <w:bookmarkEnd w:id="5"/>
      <w:r>
        <w:br w:type="page"/>
      </w:r>
    </w:p>
    <w:p>
      <w:pPr>
        <w:pStyle w:val="TextBody"/>
        <w:bidi w:val="0"/>
        <w:spacing w:before="0" w:after="0"/>
        <w:ind w:left="725" w:right="0" w:hanging="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ind w:left="725" w:right="0" w:hanging="0"/>
        <w:jc w:val="center"/>
        <w:rPr>
          <w:b/>
          <w:color w:val="000000"/>
        </w:rPr>
      </w:pPr>
      <w:r>
        <w:rPr>
          <w:b/>
          <w:color w:val="000000"/>
        </w:rPr>
      </w:r>
    </w:p>
    <w:p>
      <w:pPr>
        <w:pStyle w:val="TextBody"/>
        <w:bidi w:val="0"/>
        <w:spacing w:before="0" w:after="0"/>
        <w:ind w:left="725" w:right="0" w:hanging="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center"/>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Matthew Gline, Richard Pulik and Sam Kaplan as the undersigned’s true and lawful attorneys-in-fact to:</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 reporting person pursuant to Section 16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of Roivant Sciences Ltd. (the “</w:t>
      </w:r>
      <w:r>
        <w:rPr>
          <w:rFonts w:ascii="Times New Roman" w:hAnsi="Times New Roman"/>
          <w:b/>
          <w:color w:val="000000"/>
          <w:sz w:val="20"/>
        </w:rPr>
        <w:t>Company</w:t>
      </w:r>
      <w:r>
        <w:rPr>
          <w:rFonts w:ascii="Times New Roman" w:hAnsi="Times New Roman"/>
          <w:color w:val="000000"/>
          <w:sz w:val="20"/>
        </w:rPr>
        <w:t>”), Forms 3, 4 and 5, including any amendments thereto, in accordance with Section 16(a) of the Exchange 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w:t>
      </w:r>
      <w:r>
        <w:rPr>
          <w:rFonts w:ascii="Times New Roman" w:hAnsi="Times New Roman"/>
          <w:color w:val="000000"/>
          <w:sz w:val="20"/>
          <w:u w:val="single"/>
        </w:rPr>
        <w:t>9 July, 2026</w:t>
      </w:r>
    </w:p>
    <w:p>
      <w:pPr>
        <w:pStyle w:val="TextBody"/>
        <w:bidi w:val="0"/>
        <w:spacing w:before="0" w:after="0"/>
        <w:jc w:val="both"/>
        <w:rPr>
          <w:color w:val="000000"/>
          <w:u w:val="single"/>
        </w:rPr>
      </w:pPr>
      <w:r>
        <w:rPr>
          <w:color w:val="000000"/>
          <w:u w:val="single"/>
        </w:rPr>
      </w:r>
    </w:p>
    <w:p>
      <w:pPr>
        <w:pStyle w:val="Normal"/>
        <w:bidi w:val="0"/>
        <w:spacing w:before="0" w:after="0"/>
        <w:jc w:val="left"/>
        <w:rPr>
          <w:sz w:val="4"/>
          <w:szCs w:val="4"/>
        </w:rPr>
      </w:pPr>
      <w:r>
        <w:rPr>
          <w:sz w:val="4"/>
          <w:szCs w:val="4"/>
        </w:rPr>
      </w:r>
      <w:bookmarkStart w:id="6" w:name="zaa958f95dd8c4e80b8ba6d74faa89a7e"/>
      <w:bookmarkStart w:id="7" w:name="zaa958f95dd8c4e80b8ba6d74faa89a7e"/>
      <w:bookmarkEnd w:id="7"/>
    </w:p>
    <w:tbl>
      <w:tblPr>
        <w:tblW w:w="2635" w:type="dxa"/>
        <w:jc w:val="left"/>
        <w:tblInd w:w="0" w:type="dxa"/>
        <w:tblLayout w:type="fixed"/>
        <w:tblCellMar>
          <w:top w:w="0" w:type="dxa"/>
          <w:left w:w="0" w:type="dxa"/>
          <w:bottom w:w="0" w:type="dxa"/>
          <w:right w:w="0" w:type="dxa"/>
        </w:tblCellMar>
      </w:tblPr>
      <w:tblGrid>
        <w:gridCol w:w="980"/>
        <w:gridCol w:w="1655"/>
      </w:tblGrid>
      <w:tr>
        <w:trPr/>
        <w:tc>
          <w:tcPr>
            <w:tcW w:w="980" w:type="dxa"/>
            <w:tcBorders/>
            <w:vAlign w:val="center"/>
          </w:tcPr>
          <w:p>
            <w:pPr>
              <w:pStyle w:val="TableContents"/>
              <w:bidi w:val="0"/>
              <w:spacing w:before="0" w:after="0"/>
              <w:jc w:val="left"/>
              <w:rPr/>
            </w:pPr>
            <w:r>
              <w:rPr/>
              <w:t>Signature:</w:t>
            </w:r>
          </w:p>
        </w:tc>
        <w:tc>
          <w:tcPr>
            <w:tcW w:w="1655" w:type="dxa"/>
            <w:tcBorders/>
            <w:vAlign w:val="center"/>
          </w:tcPr>
          <w:p>
            <w:pPr>
              <w:pStyle w:val="TableContents"/>
              <w:bidi w:val="0"/>
              <w:spacing w:before="0" w:after="0"/>
              <w:jc w:val="left"/>
              <w:rPr/>
            </w:pPr>
            <w:r>
              <w:rPr/>
              <w:t> </w:t>
            </w:r>
            <w:r>
              <w:rPr/>
              <w:t>/s/ Richard Pulik</w:t>
            </w:r>
          </w:p>
        </w:tc>
      </w:tr>
      <w:tr>
        <w:trPr/>
        <w:tc>
          <w:tcPr>
            <w:tcW w:w="980" w:type="dxa"/>
            <w:tcBorders/>
            <w:vAlign w:val="center"/>
          </w:tcPr>
          <w:p>
            <w:pPr>
              <w:pStyle w:val="TableContents"/>
              <w:bidi w:val="0"/>
              <w:spacing w:before="0" w:after="283"/>
              <w:jc w:val="left"/>
              <w:rPr/>
            </w:pPr>
            <w:r>
              <w:rPr/>
              <w:t> </w:t>
            </w:r>
          </w:p>
        </w:tc>
        <w:tc>
          <w:tcPr>
            <w:tcW w:w="16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pPr>
            <w:r>
              <w:rPr/>
              <w:t>Name:</w:t>
            </w:r>
          </w:p>
        </w:tc>
        <w:tc>
          <w:tcPr>
            <w:tcW w:w="1655" w:type="dxa"/>
            <w:tcBorders/>
            <w:vAlign w:val="center"/>
          </w:tcPr>
          <w:p>
            <w:pPr>
              <w:pStyle w:val="TableContents"/>
              <w:bidi w:val="0"/>
              <w:spacing w:before="0" w:after="0"/>
              <w:jc w:val="left"/>
              <w:rPr/>
            </w:pPr>
            <w:r>
              <w:rPr/>
              <w:t>Richard Pulik</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5841"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1104</Words>
  <Characters>5843</Characters>
  <CharactersWithSpaces>6873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