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0001801917</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c>
          <w:tcPr>
            <w:tcW w:w="6216" w:type="dxa"/>
            <w:tcBorders/>
            <w:vAlign w:val="center"/>
          </w:tcPr>
          <w:p>
            <w:pPr>
              <w:pStyle w:val="TableContents"/>
              <w:bidi w:val="0"/>
              <w:spacing w:before="0" w:after="283"/>
              <w:jc w:val="left"/>
            </w:pPr>
            <w:r>
              <w:t>Name of Issuer</w:t>
            </w:r>
          </w:p>
        </w:tc>
        <w:tc>
          <w:tcPr>
            <w:tcW w:w="3989" w:type="dxa"/>
            <w:tcBorders/>
            <w:vAlign w:val="center"/>
          </w:tcPr>
          <w:p>
            <w:pPr>
              <w:pStyle w:val="TableContents"/>
              <w:bidi w:val="0"/>
              <w:spacing w:before="0" w:after="0"/>
              <w:jc w:val="left"/>
            </w:pPr>
            <w:r>
              <w:t>Roivant Sciences Ltd.</w:t>
            </w:r>
          </w:p>
        </w:tc>
      </w:tr>
      <w:tr>
        <w:tc>
          <w:tcPr>
            <w:tcW w:w="6216" w:type="dxa"/>
            <w:tcBorders/>
            <w:vAlign w:val="center"/>
          </w:tcPr>
          <w:p>
            <w:pPr>
              <w:pStyle w:val="TableContents"/>
              <w:bidi w:val="0"/>
              <w:spacing w:before="0" w:after="283"/>
              <w:jc w:val="left"/>
            </w:pPr>
            <w:r>
              <w:t>SEC File Number</w:t>
            </w:r>
          </w:p>
        </w:tc>
        <w:tc>
          <w:tcPr>
            <w:tcW w:w="3989" w:type="dxa"/>
            <w:tcBorders/>
            <w:vAlign w:val="center"/>
          </w:tcPr>
          <w:p>
            <w:pPr>
              <w:pStyle w:val="TableContents"/>
              <w:bidi w:val="0"/>
              <w:spacing w:before="0" w:after="0"/>
              <w:jc w:val="left"/>
            </w:pPr>
            <w:r>
              <w:t>001-40782</w:t>
            </w:r>
          </w:p>
        </w:tc>
      </w:tr>
      <w:tr>
        <w:tc>
          <w:tcPr>
            <w:tcW w:w="6216" w:type="dxa"/>
            <w:tcBorders/>
            <w:vAlign w:val="center"/>
          </w:tcPr>
          <w:p>
            <w:pPr>
              <w:pStyle w:val="TableContents"/>
              <w:bidi w:val="0"/>
              <w:spacing w:before="0" w:after="283"/>
              <w:jc w:val="left"/>
            </w:pPr>
            <w:r>
              <w:t>Address of Issuer</w:t>
            </w:r>
          </w:p>
        </w:tc>
        <w:tc>
          <w:tcPr>
            <w:tcW w:w="3989" w:type="dxa"/>
            <w:tcBorders/>
            <w:vAlign w:val="center"/>
          </w:tcPr>
          <w:p>
            <w:pPr>
              <w:pStyle w:val="TableContents"/>
              <w:bidi w:val="0"/>
              <w:spacing w:before="0" w:after="0"/>
              <w:jc w:val="left"/>
            </w:pPr>
            <w:r>
              <w:t>7TH FLOOR, 50 BROADWAY</w:t>
              <w:br/>
              <w:t>LONDON</w:t>
              <w:br/>
              <w:t xml:space="preserve">UNITED KINGDOM </w:t>
              <w:br/>
              <w:t>SW1H 0DB</w:t>
            </w:r>
          </w:p>
        </w:tc>
      </w:tr>
      <w:tr>
        <w:tc>
          <w:tcPr>
            <w:tcW w:w="6216" w:type="dxa"/>
            <w:tcBorders/>
            <w:vAlign w:val="center"/>
          </w:tcPr>
          <w:p>
            <w:pPr>
              <w:pStyle w:val="TableContents"/>
              <w:bidi w:val="0"/>
              <w:spacing w:before="0" w:after="283"/>
              <w:jc w:val="left"/>
            </w:pPr>
            <w:r>
              <w:t>Phone</w:t>
            </w:r>
          </w:p>
        </w:tc>
        <w:tc>
          <w:tcPr>
            <w:tcW w:w="3989" w:type="dxa"/>
            <w:tcBorders/>
            <w:vAlign w:val="center"/>
          </w:tcPr>
          <w:p>
            <w:pPr>
              <w:pStyle w:val="TableContents"/>
              <w:bidi w:val="0"/>
              <w:spacing w:before="0" w:after="0"/>
              <w:jc w:val="left"/>
            </w:pPr>
            <w:r>
              <w:t>441-295-5950</w:t>
            </w:r>
          </w:p>
        </w:tc>
      </w:tr>
      <w:tr>
        <w:tc>
          <w:tcPr>
            <w:tcW w:w="6216" w:type="dxa"/>
            <w:tcBorders/>
            <w:vAlign w:val="center"/>
          </w:tcPr>
          <w:p>
            <w:pPr>
              <w:pStyle w:val="TableContents"/>
              <w:bidi w:val="0"/>
              <w:spacing w:before="0" w:after="283"/>
              <w:jc w:val="left"/>
            </w:pPr>
            <w:r>
              <w:t>Name of Person for Whose Account the Securities are To Be Sold</w:t>
            </w:r>
          </w:p>
        </w:tc>
        <w:tc>
          <w:tcPr>
            <w:tcW w:w="3989" w:type="dxa"/>
            <w:tcBorders/>
            <w:vAlign w:val="center"/>
          </w:tcPr>
          <w:p>
            <w:pPr>
              <w:pStyle w:val="TableContents"/>
              <w:bidi w:val="0"/>
              <w:spacing w:before="0" w:after="0"/>
              <w:jc w:val="left"/>
            </w:pPr>
            <w:r>
              <w:t>Venker Eric</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6216" w:type="dxa"/>
            <w:tcBorders/>
            <w:vAlign w:val="center"/>
          </w:tcPr>
          <w:p>
            <w:pPr>
              <w:pStyle w:val="TableContents"/>
              <w:bidi w:val="0"/>
              <w:spacing w:before="0" w:after="283"/>
              <w:jc w:val="left"/>
            </w:pPr>
            <w:r>
              <w:t>Relationship to Issuer</w:t>
            </w:r>
          </w:p>
        </w:tc>
        <w:tc>
          <w:tcPr>
            <w:tcW w:w="3989" w:type="dxa"/>
            <w:tcBorders/>
            <w:vAlign w:val="center"/>
          </w:tcPr>
          <w:p>
            <w:pPr>
              <w:pStyle w:val="TableContents"/>
              <w:bidi w:val="0"/>
              <w:spacing w:before="0" w:after="0"/>
              <w:jc w:val="left"/>
            </w:pPr>
            <w:r>
              <w:t>Officer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09"/>
        <w:gridCol w:w="1148"/>
        <w:gridCol w:w="1441"/>
        <w:gridCol w:w="1534"/>
        <w:gridCol w:w="1556"/>
        <w:gridCol w:w="1386"/>
      </w:tblGrid>
      <w:tr>
        <w:tc>
          <w:tcPr>
            <w:tcW w:w="1531" w:type="dxa"/>
            <w:tcBorders/>
            <w:vAlign w:val="center"/>
          </w:tcPr>
          <w:p>
            <w:pPr>
              <w:pStyle w:val="TableHeading"/>
              <w:suppressLineNumbers/>
              <w:bidi w:val="0"/>
              <w:spacing w:before="0" w:after="283"/>
              <w:jc w:val="center"/>
            </w:pPr>
            <w:r>
              <w:t>Title of the Class of Securities To Be Sold</w:t>
            </w:r>
          </w:p>
        </w:tc>
        <w:tc>
          <w:tcPr>
            <w:tcW w:w="1609" w:type="dxa"/>
            <w:tcBorders/>
            <w:vAlign w:val="center"/>
          </w:tcPr>
          <w:p>
            <w:pPr>
              <w:pStyle w:val="TableHeading"/>
              <w:suppressLineNumbers/>
              <w:bidi w:val="0"/>
              <w:spacing w:before="0" w:after="283"/>
              <w:jc w:val="center"/>
            </w:pPr>
            <w:r>
              <w:t>Name and Address of the Broker</w:t>
            </w:r>
          </w:p>
        </w:tc>
        <w:tc>
          <w:tcPr>
            <w:tcW w:w="1148" w:type="dxa"/>
            <w:tcBorders/>
            <w:vAlign w:val="center"/>
          </w:tcPr>
          <w:p>
            <w:pPr>
              <w:pStyle w:val="TableHeading"/>
              <w:suppressLineNumbers/>
              <w:bidi w:val="0"/>
              <w:spacing w:before="0" w:after="283"/>
              <w:jc w:val="center"/>
            </w:pPr>
            <w:r>
              <w:t>Number of Shares or Other Units To Be Sold</w:t>
            </w:r>
          </w:p>
        </w:tc>
        <w:tc>
          <w:tcPr>
            <w:tcW w:w="1441" w:type="dxa"/>
            <w:tcBorders/>
            <w:vAlign w:val="center"/>
          </w:tcPr>
          <w:p>
            <w:pPr>
              <w:pStyle w:val="TableHeading"/>
              <w:suppressLineNumbers/>
              <w:bidi w:val="0"/>
              <w:spacing w:before="0" w:after="283"/>
              <w:jc w:val="center"/>
            </w:pPr>
            <w:r>
              <w:t>Aggregate Market Value</w:t>
            </w:r>
          </w:p>
        </w:tc>
        <w:tc>
          <w:tcPr>
            <w:tcW w:w="1534" w:type="dxa"/>
            <w:tcBorders/>
            <w:vAlign w:val="center"/>
          </w:tcPr>
          <w:p>
            <w:pPr>
              <w:pStyle w:val="TableHeading"/>
              <w:suppressLineNumbers/>
              <w:bidi w:val="0"/>
              <w:spacing w:before="0" w:after="283"/>
              <w:jc w:val="center"/>
            </w:pPr>
            <w:r>
              <w:t>Number of Shares or Other Units Outstanding</w:t>
            </w:r>
          </w:p>
        </w:tc>
        <w:tc>
          <w:tcPr>
            <w:tcW w:w="1556" w:type="dxa"/>
            <w:tcBorders/>
            <w:vAlign w:val="center"/>
          </w:tcPr>
          <w:p>
            <w:pPr>
              <w:pStyle w:val="TableHeading"/>
              <w:suppressLineNumbers/>
              <w:bidi w:val="0"/>
              <w:spacing w:before="0" w:after="283"/>
              <w:jc w:val="center"/>
            </w:pPr>
            <w:r>
              <w:t>Approximate Date of Sale</w:t>
            </w:r>
          </w:p>
        </w:tc>
        <w:tc>
          <w:tcPr>
            <w:tcW w:w="1386" w:type="dxa"/>
            <w:tcBorders/>
            <w:vAlign w:val="center"/>
          </w:tcPr>
          <w:p>
            <w:pPr>
              <w:pStyle w:val="TableHeading"/>
              <w:suppressLineNumbers/>
              <w:bidi w:val="0"/>
              <w:spacing w:before="0" w:after="283"/>
              <w:jc w:val="center"/>
            </w:pPr>
            <w:r>
              <w:t>Name the Securities Exchange</w:t>
            </w:r>
          </w:p>
        </w:tc>
      </w:tr>
      <w:tr>
        <w:tc>
          <w:tcPr>
            <w:tcW w:w="1531" w:type="dxa"/>
            <w:tcBorders/>
            <w:vAlign w:val="center"/>
          </w:tcPr>
          <w:p>
            <w:pPr>
              <w:pStyle w:val="TableContents"/>
              <w:bidi w:val="0"/>
              <w:spacing w:before="0" w:after="283"/>
              <w:jc w:val="left"/>
            </w:pPr>
            <w:r>
              <w:t>Common</w:t>
            </w:r>
          </w:p>
        </w:tc>
        <w:tc>
          <w:tcPr>
            <w:tcW w:w="1609" w:type="dxa"/>
            <w:tcBorders/>
            <w:vAlign w:val="center"/>
          </w:tcPr>
          <w:p>
            <w:pPr>
              <w:pStyle w:val="TableContents"/>
              <w:bidi w:val="0"/>
              <w:spacing w:before="0" w:after="0"/>
              <w:jc w:val="left"/>
            </w:pPr>
            <w:r>
              <w:t>Rockefeller Financial LLC</w:t>
              <w:br/>
              <w:t>45 Rockefeller Plaza</w:t>
              <w:br/>
              <w:t>Floor 5</w:t>
              <w:br/>
              <w:t>New York   NY   10111</w:t>
            </w:r>
          </w:p>
        </w:tc>
        <w:tc>
          <w:tcPr>
            <w:tcW w:w="1148" w:type="dxa"/>
            <w:tcBorders/>
            <w:vAlign w:val="center"/>
          </w:tcPr>
          <w:p>
            <w:pPr>
              <w:pStyle w:val="TableContents"/>
              <w:bidi w:val="0"/>
              <w:spacing w:before="0" w:after="283"/>
              <w:jc w:val="left"/>
            </w:pPr>
            <w:r>
              <w:t>200000</w:t>
            </w:r>
          </w:p>
        </w:tc>
        <w:tc>
          <w:tcPr>
            <w:tcW w:w="1441" w:type="dxa"/>
            <w:tcBorders/>
            <w:vAlign w:val="center"/>
          </w:tcPr>
          <w:p>
            <w:pPr>
              <w:pStyle w:val="TableContents"/>
              <w:bidi w:val="0"/>
              <w:spacing w:before="0" w:after="283"/>
              <w:jc w:val="left"/>
            </w:pPr>
            <w:r>
              <w:t>7262568.00</w:t>
            </w:r>
          </w:p>
        </w:tc>
        <w:tc>
          <w:tcPr>
            <w:tcW w:w="1534" w:type="dxa"/>
            <w:tcBorders/>
            <w:vAlign w:val="center"/>
          </w:tcPr>
          <w:p>
            <w:pPr>
              <w:pStyle w:val="TableContents"/>
              <w:bidi w:val="0"/>
              <w:spacing w:before="0" w:after="283"/>
              <w:jc w:val="left"/>
            </w:pPr>
            <w:r>
              <w:t>722323015</w:t>
            </w:r>
          </w:p>
        </w:tc>
        <w:tc>
          <w:tcPr>
            <w:tcW w:w="1556" w:type="dxa"/>
            <w:tcBorders/>
            <w:vAlign w:val="center"/>
          </w:tcPr>
          <w:p>
            <w:pPr>
              <w:pStyle w:val="TableContents"/>
              <w:bidi w:val="0"/>
              <w:spacing w:before="0" w:after="283"/>
              <w:jc w:val="left"/>
            </w:pPr>
            <w:r>
              <w:t>11/03/2026</w:t>
            </w:r>
          </w:p>
        </w:tc>
        <w:tc>
          <w:tcPr>
            <w:tcW w:w="1386"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c>
          <w:tcPr>
            <w:tcW w:w="1160" w:type="dxa"/>
            <w:tcBorders/>
            <w:vAlign w:val="center"/>
          </w:tcPr>
          <w:p>
            <w:pPr>
              <w:pStyle w:val="TableHeading"/>
              <w:suppressLineNumbers/>
              <w:bidi w:val="0"/>
              <w:spacing w:before="0" w:after="283"/>
              <w:jc w:val="center"/>
            </w:pPr>
            <w:r>
              <w:t>Title of the Class</w:t>
            </w:r>
          </w:p>
        </w:tc>
        <w:tc>
          <w:tcPr>
            <w:tcW w:w="1135" w:type="dxa"/>
            <w:tcBorders/>
            <w:vAlign w:val="center"/>
          </w:tcPr>
          <w:p>
            <w:pPr>
              <w:pStyle w:val="TableHeading"/>
              <w:suppressLineNumbers/>
              <w:bidi w:val="0"/>
              <w:spacing w:before="0" w:after="283"/>
              <w:jc w:val="center"/>
            </w:pPr>
            <w:r>
              <w:t>Date you Acquired</w:t>
            </w:r>
          </w:p>
        </w:tc>
        <w:tc>
          <w:tcPr>
            <w:tcW w:w="1505" w:type="dxa"/>
            <w:tcBorders/>
            <w:vAlign w:val="center"/>
          </w:tcPr>
          <w:p>
            <w:pPr>
              <w:pStyle w:val="TableHeading"/>
              <w:suppressLineNumbers/>
              <w:bidi w:val="0"/>
              <w:spacing w:before="0" w:after="283"/>
              <w:jc w:val="center"/>
            </w:pPr>
            <w:r>
              <w:t>Nature of Acquisition Transaction</w:t>
            </w:r>
          </w:p>
        </w:tc>
        <w:tc>
          <w:tcPr>
            <w:tcW w:w="1218" w:type="dxa"/>
            <w:tcBorders/>
            <w:vAlign w:val="center"/>
          </w:tcPr>
          <w:p>
            <w:pPr>
              <w:pStyle w:val="TableHeading"/>
              <w:suppressLineNumbers/>
              <w:bidi w:val="0"/>
              <w:spacing w:before="0" w:after="283"/>
              <w:jc w:val="center"/>
            </w:pPr>
            <w:r>
              <w:t>Name of Person from Whom Acquired</w:t>
            </w:r>
          </w:p>
        </w:tc>
        <w:tc>
          <w:tcPr>
            <w:tcW w:w="532" w:type="dxa"/>
            <w:tcBorders/>
            <w:vAlign w:val="center"/>
          </w:tcPr>
          <w:p>
            <w:pPr>
              <w:pStyle w:val="TableHeading"/>
              <w:suppressLineNumbers/>
              <w:bidi w:val="0"/>
              <w:spacing w:before="0" w:after="283"/>
              <w:jc w:val="center"/>
            </w:pPr>
            <w:r>
              <w:t>Is this a Gift?</w:t>
            </w:r>
          </w:p>
        </w:tc>
        <w:tc>
          <w:tcPr>
            <w:tcW w:w="1135" w:type="dxa"/>
            <w:tcBorders/>
            <w:vAlign w:val="center"/>
          </w:tcPr>
          <w:p>
            <w:pPr>
              <w:pStyle w:val="TableHeading"/>
              <w:suppressLineNumbers/>
              <w:bidi w:val="0"/>
              <w:spacing w:before="0" w:after="283"/>
              <w:jc w:val="center"/>
            </w:pPr>
            <w:r>
              <w:t>Date Donor Acquired</w:t>
            </w:r>
          </w:p>
        </w:tc>
        <w:tc>
          <w:tcPr>
            <w:tcW w:w="1205" w:type="dxa"/>
            <w:tcBorders/>
            <w:vAlign w:val="center"/>
          </w:tcPr>
          <w:p>
            <w:pPr>
              <w:pStyle w:val="TableHeading"/>
              <w:suppressLineNumbers/>
              <w:bidi w:val="0"/>
              <w:spacing w:before="0" w:after="283"/>
              <w:jc w:val="center"/>
            </w:pPr>
            <w:r>
              <w:t>Amount of Securities Acquired</w:t>
            </w:r>
          </w:p>
        </w:tc>
        <w:tc>
          <w:tcPr>
            <w:tcW w:w="1078" w:type="dxa"/>
            <w:tcBorders/>
            <w:vAlign w:val="center"/>
          </w:tcPr>
          <w:p>
            <w:pPr>
              <w:pStyle w:val="TableHeading"/>
              <w:suppressLineNumbers/>
              <w:bidi w:val="0"/>
              <w:spacing w:before="0" w:after="283"/>
              <w:jc w:val="center"/>
            </w:pPr>
            <w:r>
              <w:t>Date of Payment</w:t>
            </w:r>
          </w:p>
        </w:tc>
        <w:tc>
          <w:tcPr>
            <w:tcW w:w="1237" w:type="dxa"/>
            <w:tcBorders/>
            <w:vAlign w:val="center"/>
          </w:tcPr>
          <w:p>
            <w:pPr>
              <w:pStyle w:val="TableHeading"/>
              <w:suppressLineNumbers/>
              <w:bidi w:val="0"/>
              <w:spacing w:before="0" w:after="283"/>
              <w:jc w:val="center"/>
            </w:pPr>
            <w:r>
              <w:t xml:space="preserve">Nature of Payment </w:t>
            </w:r>
            <w:r>
              <w:rPr>
                <w:b/>
              </w:rPr>
              <w:t>*</w:t>
            </w:r>
          </w:p>
        </w:tc>
      </w:tr>
      <w:tr>
        <w:tc>
          <w:tcPr>
            <w:tcW w:w="1160" w:type="dxa"/>
            <w:tcBorders/>
            <w:vAlign w:val="center"/>
          </w:tcPr>
          <w:p>
            <w:pPr>
              <w:pStyle w:val="TableContents"/>
              <w:bidi w:val="0"/>
              <w:spacing w:before="0" w:after="283"/>
              <w:jc w:val="left"/>
            </w:pPr>
            <w:r>
              <w:t>Common Shares</w:t>
            </w:r>
          </w:p>
        </w:tc>
        <w:tc>
          <w:tcPr>
            <w:tcW w:w="1135" w:type="dxa"/>
            <w:tcBorders/>
            <w:vAlign w:val="center"/>
          </w:tcPr>
          <w:p>
            <w:pPr>
              <w:pStyle w:val="TableContents"/>
              <w:bidi w:val="0"/>
              <w:spacing w:before="0" w:after="283"/>
              <w:jc w:val="left"/>
            </w:pPr>
            <w:r>
              <w:t>03/20/2025</w:t>
            </w:r>
          </w:p>
        </w:tc>
        <w:tc>
          <w:tcPr>
            <w:tcW w:w="1505" w:type="dxa"/>
            <w:tcBorders/>
            <w:vAlign w:val="center"/>
          </w:tcPr>
          <w:p>
            <w:pPr>
              <w:pStyle w:val="TableContents"/>
              <w:bidi w:val="0"/>
              <w:spacing w:before="0" w:after="283"/>
              <w:jc w:val="left"/>
            </w:pPr>
            <w:r>
              <w:t>Options Exercise - Grant Date 04/20/2022</w:t>
            </w:r>
          </w:p>
        </w:tc>
        <w:tc>
          <w:tcPr>
            <w:tcW w:w="1218" w:type="dxa"/>
            <w:tcBorders/>
            <w:vAlign w:val="center"/>
          </w:tcPr>
          <w:p>
            <w:pPr>
              <w:pStyle w:val="TableContents"/>
              <w:bidi w:val="0"/>
              <w:spacing w:before="0" w:after="283"/>
              <w:jc w:val="left"/>
            </w:pPr>
            <w:r>
              <w:t>Roivant Sciences Ltd.</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32753</w:t>
            </w:r>
          </w:p>
        </w:tc>
        <w:tc>
          <w:tcPr>
            <w:tcW w:w="1078" w:type="dxa"/>
            <w:tcBorders/>
            <w:vAlign w:val="center"/>
          </w:tcPr>
          <w:p>
            <w:pPr>
              <w:pStyle w:val="TableContents"/>
              <w:bidi w:val="0"/>
              <w:spacing w:before="0" w:after="283"/>
              <w:jc w:val="left"/>
            </w:pPr>
            <w:r>
              <w:t>03/20/2025</w:t>
            </w:r>
          </w:p>
        </w:tc>
        <w:tc>
          <w:tcPr>
            <w:tcW w:w="1237" w:type="dxa"/>
            <w:tcBorders/>
            <w:vAlign w:val="center"/>
          </w:tcPr>
          <w:p>
            <w:pPr>
              <w:pStyle w:val="TableContents"/>
              <w:bidi w:val="0"/>
              <w:spacing w:before="0" w:after="283"/>
              <w:jc w:val="left"/>
            </w:pPr>
            <w:r>
              <w:t>n/a</w:t>
            </w:r>
          </w:p>
        </w:tc>
      </w:tr>
      <w:tr>
        <w:tc>
          <w:tcPr>
            <w:tcW w:w="1160" w:type="dxa"/>
            <w:tcBorders/>
            <w:vAlign w:val="center"/>
          </w:tcPr>
          <w:p>
            <w:pPr>
              <w:pStyle w:val="TableContents"/>
              <w:bidi w:val="0"/>
              <w:spacing w:before="0" w:after="283"/>
              <w:jc w:val="left"/>
            </w:pPr>
            <w:r>
              <w:t>Common Shares</w:t>
            </w:r>
          </w:p>
        </w:tc>
        <w:tc>
          <w:tcPr>
            <w:tcW w:w="1135" w:type="dxa"/>
            <w:tcBorders/>
            <w:vAlign w:val="center"/>
          </w:tcPr>
          <w:p>
            <w:pPr>
              <w:pStyle w:val="TableContents"/>
              <w:bidi w:val="0"/>
              <w:spacing w:before="0" w:after="283"/>
              <w:jc w:val="left"/>
            </w:pPr>
            <w:r>
              <w:t>04/20/2023</w:t>
            </w:r>
          </w:p>
        </w:tc>
        <w:tc>
          <w:tcPr>
            <w:tcW w:w="1505" w:type="dxa"/>
            <w:tcBorders/>
            <w:vAlign w:val="center"/>
          </w:tcPr>
          <w:p>
            <w:pPr>
              <w:pStyle w:val="TableContents"/>
              <w:bidi w:val="0"/>
              <w:spacing w:before="0" w:after="283"/>
              <w:jc w:val="left"/>
            </w:pPr>
            <w:r>
              <w:t>RSU Grant 018305 - Grant date 05/20/2020</w:t>
            </w:r>
          </w:p>
        </w:tc>
        <w:tc>
          <w:tcPr>
            <w:tcW w:w="1218" w:type="dxa"/>
            <w:tcBorders/>
            <w:vAlign w:val="center"/>
          </w:tcPr>
          <w:p>
            <w:pPr>
              <w:pStyle w:val="TableContents"/>
              <w:bidi w:val="0"/>
              <w:spacing w:before="0" w:after="283"/>
              <w:jc w:val="left"/>
            </w:pPr>
            <w:r>
              <w:t>Roivant Sciences Ltd.</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5459</w:t>
            </w:r>
          </w:p>
        </w:tc>
        <w:tc>
          <w:tcPr>
            <w:tcW w:w="1078" w:type="dxa"/>
            <w:tcBorders/>
            <w:vAlign w:val="center"/>
          </w:tcPr>
          <w:p>
            <w:pPr>
              <w:pStyle w:val="TableContents"/>
              <w:bidi w:val="0"/>
              <w:spacing w:before="0" w:after="283"/>
              <w:jc w:val="left"/>
            </w:pPr>
            <w:r>
              <w:t>04/20/2023</w:t>
            </w:r>
          </w:p>
        </w:tc>
        <w:tc>
          <w:tcPr>
            <w:tcW w:w="1237" w:type="dxa"/>
            <w:tcBorders/>
            <w:vAlign w:val="center"/>
          </w:tcPr>
          <w:p>
            <w:pPr>
              <w:pStyle w:val="TableContents"/>
              <w:bidi w:val="0"/>
              <w:spacing w:before="0" w:after="283"/>
              <w:jc w:val="left"/>
            </w:pPr>
            <w:r>
              <w:t>n/a</w:t>
            </w:r>
          </w:p>
        </w:tc>
      </w:tr>
      <w:tr>
        <w:tc>
          <w:tcPr>
            <w:tcW w:w="1160" w:type="dxa"/>
            <w:tcBorders/>
            <w:vAlign w:val="center"/>
          </w:tcPr>
          <w:p>
            <w:pPr>
              <w:pStyle w:val="TableContents"/>
              <w:bidi w:val="0"/>
              <w:spacing w:before="0" w:after="283"/>
              <w:jc w:val="left"/>
            </w:pPr>
            <w:r>
              <w:t>Common Shares</w:t>
            </w:r>
          </w:p>
        </w:tc>
        <w:tc>
          <w:tcPr>
            <w:tcW w:w="1135" w:type="dxa"/>
            <w:tcBorders/>
            <w:vAlign w:val="center"/>
          </w:tcPr>
          <w:p>
            <w:pPr>
              <w:pStyle w:val="TableContents"/>
              <w:bidi w:val="0"/>
              <w:spacing w:before="0" w:after="283"/>
              <w:jc w:val="left"/>
            </w:pPr>
            <w:r>
              <w:t>05/20/2023</w:t>
            </w:r>
          </w:p>
        </w:tc>
        <w:tc>
          <w:tcPr>
            <w:tcW w:w="1505" w:type="dxa"/>
            <w:tcBorders/>
            <w:vAlign w:val="center"/>
          </w:tcPr>
          <w:p>
            <w:pPr>
              <w:pStyle w:val="TableContents"/>
              <w:bidi w:val="0"/>
              <w:spacing w:before="0" w:after="283"/>
              <w:jc w:val="left"/>
            </w:pPr>
            <w:r>
              <w:t>RSU Grant 018305 - Grant date 05/20/2020</w:t>
            </w:r>
          </w:p>
        </w:tc>
        <w:tc>
          <w:tcPr>
            <w:tcW w:w="1218" w:type="dxa"/>
            <w:tcBorders/>
            <w:vAlign w:val="center"/>
          </w:tcPr>
          <w:p>
            <w:pPr>
              <w:pStyle w:val="TableContents"/>
              <w:bidi w:val="0"/>
              <w:spacing w:before="0" w:after="283"/>
              <w:jc w:val="left"/>
            </w:pPr>
            <w:r>
              <w:t>Roivant Sciences Ltd</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4191</w:t>
            </w:r>
          </w:p>
        </w:tc>
        <w:tc>
          <w:tcPr>
            <w:tcW w:w="1078" w:type="dxa"/>
            <w:tcBorders/>
            <w:vAlign w:val="center"/>
          </w:tcPr>
          <w:p>
            <w:pPr>
              <w:pStyle w:val="TableContents"/>
              <w:bidi w:val="0"/>
              <w:spacing w:before="0" w:after="283"/>
              <w:jc w:val="left"/>
            </w:pPr>
            <w:r>
              <w:t>05/20/2023</w:t>
            </w:r>
          </w:p>
        </w:tc>
        <w:tc>
          <w:tcPr>
            <w:tcW w:w="1237" w:type="dxa"/>
            <w:tcBorders/>
            <w:vAlign w:val="center"/>
          </w:tcPr>
          <w:p>
            <w:pPr>
              <w:pStyle w:val="TableContents"/>
              <w:bidi w:val="0"/>
              <w:spacing w:before="0" w:after="283"/>
              <w:jc w:val="left"/>
            </w:pPr>
            <w:r>
              <w:t>n/a</w:t>
            </w:r>
          </w:p>
        </w:tc>
      </w:tr>
      <w:tr>
        <w:tc>
          <w:tcPr>
            <w:tcW w:w="1160" w:type="dxa"/>
            <w:tcBorders/>
            <w:vAlign w:val="center"/>
          </w:tcPr>
          <w:p>
            <w:pPr>
              <w:pStyle w:val="TableContents"/>
              <w:bidi w:val="0"/>
              <w:spacing w:before="0" w:after="283"/>
              <w:jc w:val="left"/>
            </w:pPr>
            <w:r>
              <w:t>Common Shares</w:t>
            </w:r>
          </w:p>
        </w:tc>
        <w:tc>
          <w:tcPr>
            <w:tcW w:w="1135" w:type="dxa"/>
            <w:tcBorders/>
            <w:vAlign w:val="center"/>
          </w:tcPr>
          <w:p>
            <w:pPr>
              <w:pStyle w:val="TableContents"/>
              <w:bidi w:val="0"/>
              <w:spacing w:before="0" w:after="283"/>
              <w:jc w:val="left"/>
            </w:pPr>
            <w:r>
              <w:t>06/20/2023</w:t>
            </w:r>
          </w:p>
        </w:tc>
        <w:tc>
          <w:tcPr>
            <w:tcW w:w="1505" w:type="dxa"/>
            <w:tcBorders/>
            <w:vAlign w:val="center"/>
          </w:tcPr>
          <w:p>
            <w:pPr>
              <w:pStyle w:val="TableContents"/>
              <w:bidi w:val="0"/>
              <w:spacing w:before="0" w:after="283"/>
              <w:jc w:val="left"/>
            </w:pPr>
            <w:r>
              <w:t>RSU Grant 018305 - Grant date 05/20/2020</w:t>
            </w:r>
          </w:p>
        </w:tc>
        <w:tc>
          <w:tcPr>
            <w:tcW w:w="1218" w:type="dxa"/>
            <w:tcBorders/>
            <w:vAlign w:val="center"/>
          </w:tcPr>
          <w:p>
            <w:pPr>
              <w:pStyle w:val="TableContents"/>
              <w:bidi w:val="0"/>
              <w:spacing w:before="0" w:after="283"/>
              <w:jc w:val="left"/>
            </w:pPr>
            <w:r>
              <w:t>Roivant Sciences Ltd</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4125</w:t>
            </w:r>
          </w:p>
        </w:tc>
        <w:tc>
          <w:tcPr>
            <w:tcW w:w="1078" w:type="dxa"/>
            <w:tcBorders/>
            <w:vAlign w:val="center"/>
          </w:tcPr>
          <w:p>
            <w:pPr>
              <w:pStyle w:val="TableContents"/>
              <w:bidi w:val="0"/>
              <w:spacing w:before="0" w:after="283"/>
              <w:jc w:val="left"/>
            </w:pPr>
            <w:r>
              <w:t>06/20/2023</w:t>
            </w:r>
          </w:p>
        </w:tc>
        <w:tc>
          <w:tcPr>
            <w:tcW w:w="1237" w:type="dxa"/>
            <w:tcBorders/>
            <w:vAlign w:val="center"/>
          </w:tcPr>
          <w:p>
            <w:pPr>
              <w:pStyle w:val="TableContents"/>
              <w:bidi w:val="0"/>
              <w:spacing w:before="0" w:after="283"/>
              <w:jc w:val="left"/>
            </w:pPr>
            <w:r>
              <w:t>n/a</w:t>
            </w:r>
          </w:p>
        </w:tc>
      </w:tr>
      <w:tr>
        <w:tc>
          <w:tcPr>
            <w:tcW w:w="1160" w:type="dxa"/>
            <w:tcBorders/>
            <w:vAlign w:val="center"/>
          </w:tcPr>
          <w:p>
            <w:pPr>
              <w:pStyle w:val="TableContents"/>
              <w:bidi w:val="0"/>
              <w:spacing w:before="0" w:after="283"/>
              <w:jc w:val="left"/>
            </w:pPr>
            <w:r>
              <w:t>Common Shares</w:t>
            </w:r>
          </w:p>
        </w:tc>
        <w:tc>
          <w:tcPr>
            <w:tcW w:w="1135" w:type="dxa"/>
            <w:tcBorders/>
            <w:vAlign w:val="center"/>
          </w:tcPr>
          <w:p>
            <w:pPr>
              <w:pStyle w:val="TableContents"/>
              <w:bidi w:val="0"/>
              <w:spacing w:before="0" w:after="283"/>
              <w:jc w:val="left"/>
            </w:pPr>
            <w:r>
              <w:t>12/20/2024</w:t>
            </w:r>
          </w:p>
        </w:tc>
        <w:tc>
          <w:tcPr>
            <w:tcW w:w="1505" w:type="dxa"/>
            <w:tcBorders/>
            <w:vAlign w:val="center"/>
          </w:tcPr>
          <w:p>
            <w:pPr>
              <w:pStyle w:val="TableContents"/>
              <w:bidi w:val="0"/>
              <w:spacing w:before="0" w:after="283"/>
              <w:jc w:val="left"/>
            </w:pPr>
            <w:r>
              <w:t>RSU Grant 018861 - Grant date 05/20/2021</w:t>
            </w:r>
          </w:p>
        </w:tc>
        <w:tc>
          <w:tcPr>
            <w:tcW w:w="1218" w:type="dxa"/>
            <w:tcBorders/>
            <w:vAlign w:val="center"/>
          </w:tcPr>
          <w:p>
            <w:pPr>
              <w:pStyle w:val="TableContents"/>
              <w:bidi w:val="0"/>
              <w:spacing w:before="0" w:after="283"/>
              <w:jc w:val="left"/>
            </w:pPr>
            <w:r>
              <w:t>Roivant Sciences Ltd</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8847</w:t>
            </w:r>
          </w:p>
        </w:tc>
        <w:tc>
          <w:tcPr>
            <w:tcW w:w="1078" w:type="dxa"/>
            <w:tcBorders/>
            <w:vAlign w:val="center"/>
          </w:tcPr>
          <w:p>
            <w:pPr>
              <w:pStyle w:val="TableContents"/>
              <w:bidi w:val="0"/>
              <w:spacing w:before="0" w:after="283"/>
              <w:jc w:val="left"/>
            </w:pPr>
            <w:r>
              <w:t>12/20/2024</w:t>
            </w:r>
          </w:p>
        </w:tc>
        <w:tc>
          <w:tcPr>
            <w:tcW w:w="1237" w:type="dxa"/>
            <w:tcBorders/>
            <w:vAlign w:val="center"/>
          </w:tcPr>
          <w:p>
            <w:pPr>
              <w:pStyle w:val="TableContents"/>
              <w:bidi w:val="0"/>
              <w:spacing w:before="0" w:after="283"/>
              <w:jc w:val="left"/>
            </w:pPr>
            <w:r>
              <w:t>n/a</w:t>
            </w:r>
          </w:p>
        </w:tc>
      </w:tr>
      <w:tr>
        <w:tc>
          <w:tcPr>
            <w:tcW w:w="1160" w:type="dxa"/>
            <w:tcBorders/>
            <w:vAlign w:val="center"/>
          </w:tcPr>
          <w:p>
            <w:pPr>
              <w:pStyle w:val="TableContents"/>
              <w:bidi w:val="0"/>
              <w:spacing w:before="0" w:after="283"/>
              <w:jc w:val="left"/>
            </w:pPr>
            <w:r>
              <w:t>Common Shares</w:t>
            </w:r>
          </w:p>
        </w:tc>
        <w:tc>
          <w:tcPr>
            <w:tcW w:w="1135" w:type="dxa"/>
            <w:tcBorders/>
            <w:vAlign w:val="center"/>
          </w:tcPr>
          <w:p>
            <w:pPr>
              <w:pStyle w:val="TableContents"/>
              <w:bidi w:val="0"/>
              <w:spacing w:before="0" w:after="283"/>
              <w:jc w:val="left"/>
            </w:pPr>
            <w:r>
              <w:t>12/20/2024</w:t>
            </w:r>
          </w:p>
        </w:tc>
        <w:tc>
          <w:tcPr>
            <w:tcW w:w="1505" w:type="dxa"/>
            <w:tcBorders/>
            <w:vAlign w:val="center"/>
          </w:tcPr>
          <w:p>
            <w:pPr>
              <w:pStyle w:val="TableContents"/>
              <w:bidi w:val="0"/>
              <w:spacing w:before="0" w:after="283"/>
              <w:jc w:val="left"/>
            </w:pPr>
            <w:r>
              <w:t>RSU Grant 018861 - Grant date 05/20/2021</w:t>
            </w:r>
          </w:p>
        </w:tc>
        <w:tc>
          <w:tcPr>
            <w:tcW w:w="1218" w:type="dxa"/>
            <w:tcBorders/>
            <w:vAlign w:val="center"/>
          </w:tcPr>
          <w:p>
            <w:pPr>
              <w:pStyle w:val="TableContents"/>
              <w:bidi w:val="0"/>
              <w:spacing w:before="0" w:after="283"/>
              <w:jc w:val="left"/>
            </w:pPr>
            <w:r>
              <w:t>Roivant Sciences Ltd</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8847</w:t>
            </w:r>
          </w:p>
        </w:tc>
        <w:tc>
          <w:tcPr>
            <w:tcW w:w="1078" w:type="dxa"/>
            <w:tcBorders/>
            <w:vAlign w:val="center"/>
          </w:tcPr>
          <w:p>
            <w:pPr>
              <w:pStyle w:val="TableContents"/>
              <w:bidi w:val="0"/>
              <w:spacing w:before="0" w:after="283"/>
              <w:jc w:val="left"/>
            </w:pPr>
            <w:r>
              <w:t>12/20/2024</w:t>
            </w:r>
          </w:p>
        </w:tc>
        <w:tc>
          <w:tcPr>
            <w:tcW w:w="1237" w:type="dxa"/>
            <w:tcBorders/>
            <w:vAlign w:val="center"/>
          </w:tcPr>
          <w:p>
            <w:pPr>
              <w:pStyle w:val="TableContents"/>
              <w:bidi w:val="0"/>
              <w:spacing w:before="0" w:after="283"/>
              <w:jc w:val="left"/>
            </w:pPr>
            <w:r>
              <w:t>n/a</w:t>
            </w:r>
          </w:p>
        </w:tc>
      </w:tr>
      <w:tr>
        <w:tc>
          <w:tcPr>
            <w:tcW w:w="1160" w:type="dxa"/>
            <w:tcBorders/>
            <w:vAlign w:val="center"/>
          </w:tcPr>
          <w:p>
            <w:pPr>
              <w:pStyle w:val="TableContents"/>
              <w:bidi w:val="0"/>
              <w:spacing w:before="0" w:after="283"/>
              <w:jc w:val="left"/>
            </w:pPr>
            <w:r>
              <w:t>Common Shares</w:t>
            </w:r>
          </w:p>
        </w:tc>
        <w:tc>
          <w:tcPr>
            <w:tcW w:w="1135" w:type="dxa"/>
            <w:tcBorders/>
            <w:vAlign w:val="center"/>
          </w:tcPr>
          <w:p>
            <w:pPr>
              <w:pStyle w:val="TableContents"/>
              <w:bidi w:val="0"/>
              <w:spacing w:before="0" w:after="283"/>
              <w:jc w:val="left"/>
            </w:pPr>
            <w:r>
              <w:t>06/03/2025</w:t>
            </w:r>
          </w:p>
        </w:tc>
        <w:tc>
          <w:tcPr>
            <w:tcW w:w="1505" w:type="dxa"/>
            <w:tcBorders/>
            <w:vAlign w:val="center"/>
          </w:tcPr>
          <w:p>
            <w:pPr>
              <w:pStyle w:val="TableContents"/>
              <w:bidi w:val="0"/>
              <w:spacing w:before="0" w:after="283"/>
              <w:jc w:val="left"/>
            </w:pPr>
            <w:r>
              <w:t>Options Exercise - Grant Date 04/20/2022</w:t>
            </w:r>
          </w:p>
        </w:tc>
        <w:tc>
          <w:tcPr>
            <w:tcW w:w="1218" w:type="dxa"/>
            <w:tcBorders/>
            <w:vAlign w:val="center"/>
          </w:tcPr>
          <w:p>
            <w:pPr>
              <w:pStyle w:val="TableContents"/>
              <w:bidi w:val="0"/>
              <w:spacing w:before="0" w:after="283"/>
              <w:jc w:val="left"/>
            </w:pPr>
            <w:r>
              <w:t>Roivant Sciences Ltd</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19223</w:t>
            </w:r>
          </w:p>
        </w:tc>
        <w:tc>
          <w:tcPr>
            <w:tcW w:w="1078" w:type="dxa"/>
            <w:tcBorders/>
            <w:vAlign w:val="center"/>
          </w:tcPr>
          <w:p>
            <w:pPr>
              <w:pStyle w:val="TableContents"/>
              <w:bidi w:val="0"/>
              <w:spacing w:before="0" w:after="283"/>
              <w:jc w:val="left"/>
            </w:pPr>
            <w:r>
              <w:t>06/03/2025</w:t>
            </w:r>
          </w:p>
        </w:tc>
        <w:tc>
          <w:tcPr>
            <w:tcW w:w="1237" w:type="dxa"/>
            <w:tcBorders/>
            <w:vAlign w:val="center"/>
          </w:tcPr>
          <w:p>
            <w:pPr>
              <w:pStyle w:val="TableContents"/>
              <w:bidi w:val="0"/>
              <w:spacing w:before="0" w:after="283"/>
              <w:jc w:val="left"/>
            </w:pPr>
            <w:r>
              <w:t>n/a</w:t>
            </w:r>
          </w:p>
        </w:tc>
      </w:tr>
      <w:tr>
        <w:tc>
          <w:tcPr>
            <w:tcW w:w="1160" w:type="dxa"/>
            <w:tcBorders/>
            <w:vAlign w:val="center"/>
          </w:tcPr>
          <w:p>
            <w:pPr>
              <w:pStyle w:val="TableContents"/>
              <w:bidi w:val="0"/>
              <w:spacing w:before="0" w:after="283"/>
              <w:jc w:val="left"/>
            </w:pPr>
            <w:r>
              <w:t>Common Shares</w:t>
            </w:r>
          </w:p>
        </w:tc>
        <w:tc>
          <w:tcPr>
            <w:tcW w:w="1135" w:type="dxa"/>
            <w:tcBorders/>
            <w:vAlign w:val="center"/>
          </w:tcPr>
          <w:p>
            <w:pPr>
              <w:pStyle w:val="TableContents"/>
              <w:bidi w:val="0"/>
              <w:spacing w:before="0" w:after="283"/>
              <w:jc w:val="left"/>
            </w:pPr>
            <w:r>
              <w:t>09/19/2025</w:t>
            </w:r>
          </w:p>
        </w:tc>
        <w:tc>
          <w:tcPr>
            <w:tcW w:w="1505" w:type="dxa"/>
            <w:tcBorders/>
            <w:vAlign w:val="center"/>
          </w:tcPr>
          <w:p>
            <w:pPr>
              <w:pStyle w:val="TableContents"/>
              <w:bidi w:val="0"/>
              <w:spacing w:before="0" w:after="283"/>
              <w:jc w:val="left"/>
            </w:pPr>
            <w:r>
              <w:t>Options Exercise - Grant Date 04/20/2022</w:t>
            </w:r>
          </w:p>
        </w:tc>
        <w:tc>
          <w:tcPr>
            <w:tcW w:w="1218" w:type="dxa"/>
            <w:tcBorders/>
            <w:vAlign w:val="center"/>
          </w:tcPr>
          <w:p>
            <w:pPr>
              <w:pStyle w:val="TableContents"/>
              <w:bidi w:val="0"/>
              <w:spacing w:before="0" w:after="283"/>
              <w:jc w:val="left"/>
            </w:pPr>
            <w:r>
              <w:t>Roivant Sciences Ltd</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96078</w:t>
            </w:r>
          </w:p>
        </w:tc>
        <w:tc>
          <w:tcPr>
            <w:tcW w:w="1078" w:type="dxa"/>
            <w:tcBorders/>
            <w:vAlign w:val="center"/>
          </w:tcPr>
          <w:p>
            <w:pPr>
              <w:pStyle w:val="TableContents"/>
              <w:bidi w:val="0"/>
              <w:spacing w:before="0" w:after="283"/>
              <w:jc w:val="left"/>
            </w:pPr>
            <w:r>
              <w:t>09/19/2025</w:t>
            </w:r>
          </w:p>
        </w:tc>
        <w:tc>
          <w:tcPr>
            <w:tcW w:w="1237" w:type="dxa"/>
            <w:tcBorders/>
            <w:vAlign w:val="center"/>
          </w:tcPr>
          <w:p>
            <w:pPr>
              <w:pStyle w:val="TableContents"/>
              <w:bidi w:val="0"/>
              <w:spacing w:before="0" w:after="283"/>
              <w:jc w:val="left"/>
            </w:pPr>
            <w:r>
              <w:t>n/a</w:t>
            </w:r>
          </w:p>
        </w:tc>
      </w:tr>
      <w:tr>
        <w:tc>
          <w:tcPr>
            <w:tcW w:w="1160" w:type="dxa"/>
            <w:tcBorders/>
            <w:vAlign w:val="center"/>
          </w:tcPr>
          <w:p>
            <w:pPr>
              <w:pStyle w:val="TableContents"/>
              <w:bidi w:val="0"/>
              <w:spacing w:before="0" w:after="283"/>
              <w:jc w:val="left"/>
            </w:pPr>
            <w:r>
              <w:t>Common</w:t>
            </w:r>
          </w:p>
        </w:tc>
        <w:tc>
          <w:tcPr>
            <w:tcW w:w="1135" w:type="dxa"/>
            <w:tcBorders/>
            <w:vAlign w:val="center"/>
          </w:tcPr>
          <w:p>
            <w:pPr>
              <w:pStyle w:val="TableContents"/>
              <w:bidi w:val="0"/>
              <w:spacing w:before="0" w:after="283"/>
              <w:jc w:val="left"/>
            </w:pPr>
            <w:r>
              <w:t>06/02/2025</w:t>
            </w:r>
          </w:p>
        </w:tc>
        <w:tc>
          <w:tcPr>
            <w:tcW w:w="1505" w:type="dxa"/>
            <w:tcBorders/>
            <w:vAlign w:val="center"/>
          </w:tcPr>
          <w:p>
            <w:pPr>
              <w:pStyle w:val="TableContents"/>
              <w:bidi w:val="0"/>
              <w:spacing w:before="0" w:after="283"/>
              <w:jc w:val="left"/>
            </w:pPr>
            <w:r>
              <w:t>Options Exercise - Grant Date 04/20/2022</w:t>
            </w:r>
          </w:p>
        </w:tc>
        <w:tc>
          <w:tcPr>
            <w:tcW w:w="1218" w:type="dxa"/>
            <w:tcBorders/>
            <w:vAlign w:val="center"/>
          </w:tcPr>
          <w:p>
            <w:pPr>
              <w:pStyle w:val="TableContents"/>
              <w:bidi w:val="0"/>
              <w:spacing w:before="0" w:after="283"/>
              <w:jc w:val="left"/>
            </w:pPr>
            <w:r>
              <w:t>Roivant Sciences Ltd</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20477</w:t>
            </w:r>
          </w:p>
        </w:tc>
        <w:tc>
          <w:tcPr>
            <w:tcW w:w="1078" w:type="dxa"/>
            <w:tcBorders/>
            <w:vAlign w:val="center"/>
          </w:tcPr>
          <w:p>
            <w:pPr>
              <w:pStyle w:val="TableContents"/>
              <w:bidi w:val="0"/>
              <w:spacing w:before="0" w:after="283"/>
              <w:jc w:val="left"/>
            </w:pPr>
            <w:r>
              <w:t>06/02/2025</w:t>
            </w:r>
          </w:p>
        </w:tc>
        <w:tc>
          <w:tcPr>
            <w:tcW w:w="1237" w:type="dxa"/>
            <w:tcBorders/>
            <w:vAlign w:val="center"/>
          </w:tcPr>
          <w:p>
            <w:pPr>
              <w:pStyle w:val="TableContents"/>
              <w:bidi w:val="0"/>
              <w:spacing w:before="0" w:after="283"/>
              <w:jc w:val="left"/>
            </w:pPr>
            <w:r>
              <w:t>n/a</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4"/>
        <w:gridCol w:w="2909"/>
        <w:gridCol w:w="937"/>
        <w:gridCol w:w="1551"/>
        <w:gridCol w:w="1834"/>
      </w:tblGrid>
      <w:tr>
        <w:tc>
          <w:tcPr>
            <w:tcW w:w="2974" w:type="dxa"/>
            <w:tcBorders/>
            <w:vAlign w:val="center"/>
          </w:tcPr>
          <w:p>
            <w:pPr>
              <w:pStyle w:val="TableHeading"/>
              <w:suppressLineNumbers/>
              <w:bidi w:val="0"/>
              <w:spacing w:before="0" w:after="283"/>
              <w:jc w:val="center"/>
            </w:pPr>
            <w:r>
              <w:t>Name and Address of Seller</w:t>
            </w:r>
          </w:p>
        </w:tc>
        <w:tc>
          <w:tcPr>
            <w:tcW w:w="2909" w:type="dxa"/>
            <w:tcBorders/>
            <w:vAlign w:val="center"/>
          </w:tcPr>
          <w:p>
            <w:pPr>
              <w:pStyle w:val="TableHeading"/>
              <w:suppressLineNumbers/>
              <w:bidi w:val="0"/>
              <w:spacing w:before="0" w:after="283"/>
              <w:jc w:val="center"/>
            </w:pPr>
            <w:r>
              <w:t>Title of Securities Sold</w:t>
            </w:r>
          </w:p>
        </w:tc>
        <w:tc>
          <w:tcPr>
            <w:tcW w:w="937" w:type="dxa"/>
            <w:tcBorders/>
            <w:vAlign w:val="center"/>
          </w:tcPr>
          <w:p>
            <w:pPr>
              <w:pStyle w:val="TableHeading"/>
              <w:suppressLineNumbers/>
              <w:bidi w:val="0"/>
              <w:spacing w:before="0" w:after="283"/>
              <w:jc w:val="center"/>
            </w:pPr>
            <w:r>
              <w:t>Date of Sale</w:t>
            </w:r>
          </w:p>
        </w:tc>
        <w:tc>
          <w:tcPr>
            <w:tcW w:w="1551" w:type="dxa"/>
            <w:tcBorders/>
            <w:vAlign w:val="center"/>
          </w:tcPr>
          <w:p>
            <w:pPr>
              <w:pStyle w:val="TableHeading"/>
              <w:suppressLineNumbers/>
              <w:bidi w:val="0"/>
              <w:spacing w:before="0" w:after="283"/>
              <w:jc w:val="center"/>
            </w:pPr>
            <w:r>
              <w:t>Amount of Securities Sold</w:t>
            </w:r>
          </w:p>
        </w:tc>
        <w:tc>
          <w:tcPr>
            <w:tcW w:w="1834" w:type="dxa"/>
            <w:tcBorders/>
            <w:vAlign w:val="center"/>
          </w:tcPr>
          <w:p>
            <w:pPr>
              <w:pStyle w:val="TableHeading"/>
              <w:suppressLineNumbers/>
              <w:bidi w:val="0"/>
              <w:spacing w:before="0" w:after="283"/>
              <w:jc w:val="center"/>
            </w:pPr>
            <w:r>
              <w:t>Gross Proceeds</w:t>
            </w:r>
          </w:p>
        </w:tc>
      </w:tr>
      <w:tr>
        <w:tc>
          <w:tcPr>
            <w:tcW w:w="2974" w:type="dxa"/>
            <w:tcBorders/>
            <w:vAlign w:val="center"/>
          </w:tcPr>
          <w:p>
            <w:pPr>
              <w:pStyle w:val="TableContents"/>
              <w:bidi w:val="0"/>
              <w:spacing w:before="0" w:after="283"/>
              <w:jc w:val="left"/>
            </w:pPr>
            <w:r>
              <w:t>Eric Venker c/o Roivant Sciences Ltd.</w:t>
              <w:br/>
              <w:t>7th Floor, 50 Broadway,</w:t>
              <w:br/>
              <w:t>London   X0   SW1H0DB</w:t>
            </w:r>
          </w:p>
        </w:tc>
        <w:tc>
          <w:tcPr>
            <w:tcW w:w="2909" w:type="dxa"/>
            <w:tcBorders/>
            <w:vAlign w:val="center"/>
          </w:tcPr>
          <w:p>
            <w:pPr>
              <w:pStyle w:val="TableContents"/>
              <w:bidi w:val="0"/>
              <w:spacing w:before="0" w:after="283"/>
              <w:jc w:val="left"/>
            </w:pPr>
            <w:r>
              <w:t>Common Shares</w:t>
            </w:r>
          </w:p>
        </w:tc>
        <w:tc>
          <w:tcPr>
            <w:tcW w:w="937" w:type="dxa"/>
            <w:tcBorders/>
            <w:vAlign w:val="center"/>
          </w:tcPr>
          <w:p>
            <w:pPr>
              <w:pStyle w:val="TableContents"/>
              <w:bidi w:val="0"/>
              <w:spacing w:before="0" w:after="283"/>
              <w:jc w:val="left"/>
            </w:pPr>
            <w:r>
              <w:t>08/20/2026</w:t>
            </w:r>
          </w:p>
        </w:tc>
        <w:tc>
          <w:tcPr>
            <w:tcW w:w="1551" w:type="dxa"/>
            <w:tcBorders/>
            <w:vAlign w:val="center"/>
          </w:tcPr>
          <w:p>
            <w:pPr>
              <w:pStyle w:val="TableContents"/>
              <w:bidi w:val="0"/>
              <w:spacing w:before="0" w:after="283"/>
              <w:jc w:val="left"/>
            </w:pPr>
            <w:r>
              <w:t>13909</w:t>
            </w:r>
          </w:p>
        </w:tc>
        <w:tc>
          <w:tcPr>
            <w:tcW w:w="1834" w:type="dxa"/>
            <w:tcBorders/>
            <w:vAlign w:val="center"/>
          </w:tcPr>
          <w:p>
            <w:pPr>
              <w:pStyle w:val="TableContents"/>
              <w:bidi w:val="0"/>
              <w:spacing w:before="0" w:after="283"/>
              <w:jc w:val="left"/>
            </w:pPr>
            <w:r>
              <w:t>512407.56</w:t>
            </w:r>
          </w:p>
        </w:tc>
      </w:tr>
      <w:tr>
        <w:tc>
          <w:tcPr>
            <w:tcW w:w="2974" w:type="dxa"/>
            <w:tcBorders/>
            <w:vAlign w:val="center"/>
          </w:tcPr>
          <w:p>
            <w:pPr>
              <w:pStyle w:val="TableContents"/>
              <w:bidi w:val="0"/>
              <w:spacing w:before="0" w:after="283"/>
              <w:jc w:val="left"/>
            </w:pPr>
            <w:r>
              <w:t>Eric Venker c/o Roivant Sciences Ltd.</w:t>
              <w:br/>
              <w:t>7th Floor, 50 Broadway</w:t>
              <w:br/>
              <w:t>London   X0   SW1H0DB</w:t>
            </w:r>
          </w:p>
        </w:tc>
        <w:tc>
          <w:tcPr>
            <w:tcW w:w="2909" w:type="dxa"/>
            <w:tcBorders/>
            <w:vAlign w:val="center"/>
          </w:tcPr>
          <w:p>
            <w:pPr>
              <w:pStyle w:val="TableContents"/>
              <w:bidi w:val="0"/>
              <w:spacing w:before="0" w:after="283"/>
              <w:jc w:val="left"/>
            </w:pPr>
            <w:r>
              <w:t>Common Shares</w:t>
            </w:r>
          </w:p>
        </w:tc>
        <w:tc>
          <w:tcPr>
            <w:tcW w:w="937" w:type="dxa"/>
            <w:tcBorders/>
            <w:vAlign w:val="center"/>
          </w:tcPr>
          <w:p>
            <w:pPr>
              <w:pStyle w:val="TableContents"/>
              <w:bidi w:val="0"/>
              <w:spacing w:before="0" w:after="283"/>
              <w:jc w:val="left"/>
            </w:pPr>
            <w:r>
              <w:t>08/28/2026</w:t>
            </w:r>
          </w:p>
        </w:tc>
        <w:tc>
          <w:tcPr>
            <w:tcW w:w="1551" w:type="dxa"/>
            <w:tcBorders/>
            <w:vAlign w:val="center"/>
          </w:tcPr>
          <w:p>
            <w:pPr>
              <w:pStyle w:val="TableContents"/>
              <w:bidi w:val="0"/>
              <w:spacing w:before="0" w:after="283"/>
              <w:jc w:val="left"/>
            </w:pPr>
            <w:r>
              <w:t>200000</w:t>
            </w:r>
          </w:p>
        </w:tc>
        <w:tc>
          <w:tcPr>
            <w:tcW w:w="1834" w:type="dxa"/>
            <w:tcBorders/>
            <w:vAlign w:val="center"/>
          </w:tcPr>
          <w:p>
            <w:pPr>
              <w:pStyle w:val="TableContents"/>
              <w:bidi w:val="0"/>
              <w:spacing w:before="0" w:after="283"/>
              <w:jc w:val="left"/>
            </w:pPr>
            <w:r>
              <w:t>7147087.91</w:t>
            </w:r>
          </w:p>
        </w:tc>
      </w:tr>
      <w:tr>
        <w:tc>
          <w:tcPr>
            <w:tcW w:w="2974" w:type="dxa"/>
            <w:tcBorders/>
            <w:vAlign w:val="center"/>
          </w:tcPr>
          <w:p>
            <w:pPr>
              <w:pStyle w:val="TableContents"/>
              <w:bidi w:val="0"/>
              <w:spacing w:before="0" w:after="283"/>
              <w:jc w:val="left"/>
            </w:pPr>
            <w:r>
              <w:t>Eric Venker c/o Roivant Sciences Ltd.</w:t>
              <w:br/>
              <w:t>7th Floor, 50 Broadway</w:t>
              <w:br/>
              <w:t>London   X0   SW1H0DB</w:t>
            </w:r>
          </w:p>
        </w:tc>
        <w:tc>
          <w:tcPr>
            <w:tcW w:w="2909" w:type="dxa"/>
            <w:tcBorders/>
            <w:vAlign w:val="center"/>
          </w:tcPr>
          <w:p>
            <w:pPr>
              <w:pStyle w:val="TableContents"/>
              <w:bidi w:val="0"/>
              <w:spacing w:before="0" w:after="283"/>
              <w:jc w:val="left"/>
            </w:pPr>
            <w:r>
              <w:t>Common Shares</w:t>
            </w:r>
          </w:p>
        </w:tc>
        <w:tc>
          <w:tcPr>
            <w:tcW w:w="937" w:type="dxa"/>
            <w:tcBorders/>
            <w:vAlign w:val="center"/>
          </w:tcPr>
          <w:p>
            <w:pPr>
              <w:pStyle w:val="TableContents"/>
              <w:bidi w:val="0"/>
              <w:spacing w:before="0" w:after="283"/>
              <w:jc w:val="left"/>
            </w:pPr>
            <w:r>
              <w:t>09/30/2026</w:t>
            </w:r>
          </w:p>
        </w:tc>
        <w:tc>
          <w:tcPr>
            <w:tcW w:w="1551" w:type="dxa"/>
            <w:tcBorders/>
            <w:vAlign w:val="center"/>
          </w:tcPr>
          <w:p>
            <w:pPr>
              <w:pStyle w:val="TableContents"/>
              <w:bidi w:val="0"/>
              <w:spacing w:before="0" w:after="283"/>
              <w:jc w:val="left"/>
            </w:pPr>
            <w:r>
              <w:t>200000</w:t>
            </w:r>
          </w:p>
        </w:tc>
        <w:tc>
          <w:tcPr>
            <w:tcW w:w="1834" w:type="dxa"/>
            <w:tcBorders/>
            <w:vAlign w:val="center"/>
          </w:tcPr>
          <w:p>
            <w:pPr>
              <w:pStyle w:val="TableContents"/>
              <w:bidi w:val="0"/>
              <w:spacing w:before="0" w:after="283"/>
              <w:jc w:val="left"/>
            </w:pPr>
            <w:r>
              <w:t>7323556.00</w:t>
            </w:r>
          </w:p>
        </w:tc>
      </w:tr>
      <w:tr>
        <w:tc>
          <w:tcPr>
            <w:tcW w:w="2974" w:type="dxa"/>
            <w:tcBorders/>
            <w:vAlign w:val="center"/>
          </w:tcPr>
          <w:p>
            <w:pPr>
              <w:pStyle w:val="TableContents"/>
              <w:bidi w:val="0"/>
              <w:spacing w:before="0" w:after="283"/>
              <w:jc w:val="left"/>
            </w:pPr>
            <w:r>
              <w:t>Eric Venker c/o Roivant Sciences Ltd.</w:t>
              <w:br/>
              <w:t>7th Floor, 50 Broadway</w:t>
              <w:br/>
              <w:t>London   X0   SW1H0DB</w:t>
            </w:r>
          </w:p>
        </w:tc>
        <w:tc>
          <w:tcPr>
            <w:tcW w:w="2909" w:type="dxa"/>
            <w:tcBorders/>
            <w:vAlign w:val="center"/>
          </w:tcPr>
          <w:p>
            <w:pPr>
              <w:pStyle w:val="TableContents"/>
              <w:bidi w:val="0"/>
              <w:spacing w:before="0" w:after="283"/>
              <w:jc w:val="left"/>
            </w:pPr>
            <w:r>
              <w:t>Common Shares</w:t>
            </w:r>
          </w:p>
        </w:tc>
        <w:tc>
          <w:tcPr>
            <w:tcW w:w="937" w:type="dxa"/>
            <w:tcBorders/>
            <w:vAlign w:val="center"/>
          </w:tcPr>
          <w:p>
            <w:pPr>
              <w:pStyle w:val="TableContents"/>
              <w:bidi w:val="0"/>
              <w:spacing w:before="0" w:after="283"/>
              <w:jc w:val="left"/>
            </w:pPr>
            <w:r>
              <w:t>10/20/2026</w:t>
            </w:r>
          </w:p>
        </w:tc>
        <w:tc>
          <w:tcPr>
            <w:tcW w:w="1551" w:type="dxa"/>
            <w:tcBorders/>
            <w:vAlign w:val="center"/>
          </w:tcPr>
          <w:p>
            <w:pPr>
              <w:pStyle w:val="TableContents"/>
              <w:bidi w:val="0"/>
              <w:spacing w:before="0" w:after="283"/>
              <w:jc w:val="left"/>
            </w:pPr>
            <w:r>
              <w:t>200000</w:t>
            </w:r>
          </w:p>
        </w:tc>
        <w:tc>
          <w:tcPr>
            <w:tcW w:w="1834" w:type="dxa"/>
            <w:tcBorders/>
            <w:vAlign w:val="center"/>
          </w:tcPr>
          <w:p>
            <w:pPr>
              <w:pStyle w:val="TableContents"/>
              <w:bidi w:val="0"/>
              <w:spacing w:before="0" w:after="283"/>
              <w:jc w:val="left"/>
            </w:pPr>
            <w:r>
              <w:t>7023153.39</w:t>
            </w:r>
          </w:p>
        </w:tc>
      </w:tr>
      <w:tr>
        <w:tc>
          <w:tcPr>
            <w:tcW w:w="2974" w:type="dxa"/>
            <w:tcBorders/>
            <w:vAlign w:val="center"/>
          </w:tcPr>
          <w:p>
            <w:pPr>
              <w:pStyle w:val="TableContents"/>
              <w:bidi w:val="0"/>
              <w:spacing w:before="0" w:after="283"/>
              <w:jc w:val="left"/>
            </w:pPr>
            <w:r>
              <w:t>Eric Venker c/o Roivant Sciences Ltd</w:t>
              <w:br/>
              <w:t>7th Floor, 50 Broadway</w:t>
              <w:br/>
              <w:t>London   X0   SW1H0DB</w:t>
            </w:r>
          </w:p>
        </w:tc>
        <w:tc>
          <w:tcPr>
            <w:tcW w:w="2909" w:type="dxa"/>
            <w:tcBorders/>
            <w:vAlign w:val="center"/>
          </w:tcPr>
          <w:p>
            <w:pPr>
              <w:pStyle w:val="TableContents"/>
              <w:bidi w:val="0"/>
              <w:spacing w:before="0" w:after="283"/>
              <w:jc w:val="left"/>
            </w:pPr>
            <w:r>
              <w:t>Common Shares</w:t>
            </w:r>
          </w:p>
        </w:tc>
        <w:tc>
          <w:tcPr>
            <w:tcW w:w="937" w:type="dxa"/>
            <w:tcBorders/>
            <w:vAlign w:val="center"/>
          </w:tcPr>
          <w:p>
            <w:pPr>
              <w:pStyle w:val="TableContents"/>
              <w:bidi w:val="0"/>
              <w:spacing w:before="0" w:after="283"/>
              <w:jc w:val="left"/>
            </w:pPr>
            <w:r>
              <w:t>10/28/2026</w:t>
            </w:r>
          </w:p>
        </w:tc>
        <w:tc>
          <w:tcPr>
            <w:tcW w:w="1551" w:type="dxa"/>
            <w:tcBorders/>
            <w:vAlign w:val="center"/>
          </w:tcPr>
          <w:p>
            <w:pPr>
              <w:pStyle w:val="TableContents"/>
              <w:bidi w:val="0"/>
              <w:spacing w:before="0" w:after="283"/>
              <w:jc w:val="left"/>
            </w:pPr>
            <w:r>
              <w:t>200000</w:t>
            </w:r>
          </w:p>
        </w:tc>
        <w:tc>
          <w:tcPr>
            <w:tcW w:w="1834" w:type="dxa"/>
            <w:tcBorders/>
            <w:vAlign w:val="center"/>
          </w:tcPr>
          <w:p>
            <w:pPr>
              <w:pStyle w:val="TableContents"/>
              <w:bidi w:val="0"/>
              <w:spacing w:before="0" w:after="283"/>
              <w:jc w:val="left"/>
            </w:pPr>
            <w:r>
              <w:t>7317764.00</w:t>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88"/>
        <w:gridCol w:w="6417"/>
      </w:tblGrid>
      <w:tr>
        <w:tc>
          <w:tcPr>
            <w:tcW w:w="3788" w:type="dxa"/>
            <w:tcBorders/>
            <w:vAlign w:val="center"/>
          </w:tcPr>
          <w:p>
            <w:pPr>
              <w:pStyle w:val="TableContents"/>
              <w:bidi w:val="0"/>
              <w:spacing w:before="0" w:after="283"/>
              <w:jc w:val="left"/>
            </w:pPr>
            <w:r>
              <w:t>Remarks</w:t>
            </w:r>
          </w:p>
        </w:tc>
        <w:tc>
          <w:tcPr>
            <w:tcW w:w="6417" w:type="dxa"/>
            <w:tcBorders/>
            <w:vAlign w:val="center"/>
          </w:tcPr>
          <w:p>
            <w:pPr>
              <w:pStyle w:val="TableContents"/>
              <w:bidi w:val="0"/>
              <w:spacing w:before="0" w:after="0"/>
              <w:jc w:val="left"/>
            </w:pPr>
            <w:r>
              <w:t>The shares reported on this Form 144 will be sold pursuant to a Rule 10b5-1 trading plan adopted by the reporting person on 06/30/2026.</w:t>
            </w:r>
          </w:p>
        </w:tc>
      </w:tr>
      <w:tr>
        <w:tc>
          <w:tcPr>
            <w:tcW w:w="3788" w:type="dxa"/>
            <w:tcBorders/>
            <w:vAlign w:val="center"/>
          </w:tcPr>
          <w:p>
            <w:pPr>
              <w:pStyle w:val="TableContents"/>
              <w:bidi w:val="0"/>
              <w:spacing w:before="0" w:after="283"/>
              <w:jc w:val="left"/>
            </w:pPr>
            <w:r>
              <w:t>Date of Notice</w:t>
            </w:r>
          </w:p>
        </w:tc>
        <w:tc>
          <w:tcPr>
            <w:tcW w:w="6417" w:type="dxa"/>
            <w:tcBorders/>
            <w:vAlign w:val="center"/>
          </w:tcPr>
          <w:p>
            <w:pPr>
              <w:pStyle w:val="TableContents"/>
              <w:bidi w:val="0"/>
              <w:spacing w:before="0" w:after="0"/>
              <w:jc w:val="left"/>
            </w:pPr>
            <w:r>
              <w:t>11/03/2026</w:t>
            </w:r>
          </w:p>
        </w:tc>
      </w:tr>
      <w:tr>
        <w:tc>
          <w:tcPr>
            <w:tcW w:w="3788" w:type="dxa"/>
            <w:tcBorders/>
            <w:vAlign w:val="center"/>
          </w:tcPr>
          <w:p>
            <w:pPr>
              <w:pStyle w:val="TableContents"/>
              <w:bidi w:val="0"/>
              <w:spacing w:before="0" w:after="283"/>
              <w:jc w:val="left"/>
            </w:pPr>
            <w:r>
              <w:t>Date of Plan Adoption or Giving of Instruction, If Relying on Rule 10b5-1</w:t>
            </w:r>
          </w:p>
        </w:tc>
        <w:tc>
          <w:tcPr>
            <w:tcW w:w="6417" w:type="dxa"/>
            <w:tcBorders/>
            <w:vAlign w:val="center"/>
          </w:tcPr>
          <w:p>
            <w:pPr>
              <w:pStyle w:val="TableContents"/>
              <w:bidi w:val="0"/>
              <w:spacing w:before="0" w:after="0"/>
              <w:jc w:val="left"/>
            </w:pPr>
            <w:r>
              <w:t>06/30/2026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3788" w:type="dxa"/>
            <w:tcBorders/>
            <w:vAlign w:val="center"/>
          </w:tcPr>
          <w:p>
            <w:pPr>
              <w:pStyle w:val="TableContents"/>
              <w:bidi w:val="0"/>
              <w:spacing w:before="0" w:after="283"/>
              <w:jc w:val="left"/>
            </w:pPr>
            <w:r>
              <w:t>Signature</w:t>
            </w:r>
          </w:p>
        </w:tc>
        <w:tc>
          <w:tcPr>
            <w:tcW w:w="6417" w:type="dxa"/>
            <w:tcBorders/>
            <w:vAlign w:val="center"/>
          </w:tcPr>
          <w:p>
            <w:pPr>
              <w:pStyle w:val="TableContents"/>
              <w:bidi w:val="0"/>
              <w:spacing w:before="0" w:after="0"/>
              <w:jc w:val="left"/>
            </w:pPr>
            <w:r>
              <w:t>Carmen Zamores as a duly authorized representative of National Financial Services LLC, as attorney-in-fact for Venker Eric</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860</Words>
  <Characters>4510</Characters>
  <CharactersWithSpaces>5248</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